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F7DBA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 w:line="533" w:lineRule="atLeast"/>
        <w:jc w:val="both"/>
        <w:rPr>
          <w:rFonts w:ascii="Calibri" w:hAnsi="Calibri" w:cs="Calibri"/>
          <w:color w:val="1A1A1A"/>
          <w:sz w:val="22"/>
          <w:szCs w:val="22"/>
        </w:rPr>
      </w:pPr>
      <w:bookmarkStart w:id="0" w:name="_GoBack"/>
      <w:r>
        <w:rPr>
          <w:color w:val="273350"/>
          <w:sz w:val="28"/>
          <w:szCs w:val="28"/>
        </w:rPr>
        <w:t xml:space="preserve">Администрация </w:t>
      </w:r>
      <w:proofErr w:type="spellStart"/>
      <w:r>
        <w:rPr>
          <w:color w:val="273350"/>
          <w:sz w:val="28"/>
          <w:szCs w:val="28"/>
        </w:rPr>
        <w:t>Ардатовского</w:t>
      </w:r>
      <w:proofErr w:type="spellEnd"/>
      <w:r>
        <w:rPr>
          <w:color w:val="273350"/>
          <w:sz w:val="28"/>
          <w:szCs w:val="28"/>
        </w:rPr>
        <w:t xml:space="preserve"> сельского поселения сообщает, что на</w:t>
      </w:r>
    </w:p>
    <w:p w14:paraId="28A731C6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официальном сайте ППК «РЭО» для использования и распространения на безвозмездной основе размещены:</w:t>
      </w:r>
    </w:p>
    <w:p w14:paraId="312D38C5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 xml:space="preserve">- </w:t>
      </w:r>
      <w:proofErr w:type="spellStart"/>
      <w:r>
        <w:rPr>
          <w:color w:val="1A1A1A"/>
          <w:sz w:val="28"/>
          <w:szCs w:val="28"/>
        </w:rPr>
        <w:t>медиабанк</w:t>
      </w:r>
      <w:proofErr w:type="spellEnd"/>
      <w:r>
        <w:rPr>
          <w:color w:val="1A1A1A"/>
          <w:sz w:val="28"/>
          <w:szCs w:val="28"/>
        </w:rPr>
        <w:t xml:space="preserve"> ППК «РЭО», который содержит более 1000 единиц</w:t>
      </w:r>
    </w:p>
    <w:p w14:paraId="2EE7AE1E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 xml:space="preserve">цифрового контента </w:t>
      </w:r>
      <w:bookmarkEnd w:id="0"/>
      <w:r>
        <w:rPr>
          <w:color w:val="1A1A1A"/>
          <w:sz w:val="28"/>
          <w:szCs w:val="28"/>
        </w:rPr>
        <w:t>(фото, социальное видео, графика, текст) для</w:t>
      </w:r>
    </w:p>
    <w:p w14:paraId="090F727E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популяризации ключевых направлений деятельности в сфере твердых</w:t>
      </w:r>
    </w:p>
    <w:p w14:paraId="30A80B17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коммунальных отходов (далее – ТКО) и формирования экологической</w:t>
      </w:r>
    </w:p>
    <w:p w14:paraId="39BE377D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культуры (ссылка на материалы: </w:t>
      </w:r>
      <w:hyperlink r:id="rId4" w:tgtFrame="_blank" w:history="1">
        <w:r>
          <w:rPr>
            <w:rStyle w:val="a3"/>
            <w:color w:val="0077FF"/>
            <w:sz w:val="28"/>
            <w:szCs w:val="28"/>
          </w:rPr>
          <w:t>https://reo.ru/mediabank</w:t>
        </w:r>
      </w:hyperlink>
      <w:r>
        <w:rPr>
          <w:color w:val="1A1A1A"/>
          <w:sz w:val="28"/>
          <w:szCs w:val="28"/>
        </w:rPr>
        <w:t>);</w:t>
      </w:r>
    </w:p>
    <w:p w14:paraId="516390D9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- образовательная платформа «Зеленая школа» видео-уроки, задания и</w:t>
      </w:r>
    </w:p>
    <w:p w14:paraId="73B8B7E2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тексты о системе сбора отходов в России, сортировке и переработке, опасных</w:t>
      </w:r>
    </w:p>
    <w:p w14:paraId="10735E41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отходах, мировом опыте в сфере ТКО и экологической ответственности</w:t>
      </w:r>
    </w:p>
    <w:p w14:paraId="34F38E8C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человека (ссылка на материалы: </w:t>
      </w:r>
      <w:hyperlink r:id="rId5" w:tgtFrame="_blank" w:history="1">
        <w:r>
          <w:rPr>
            <w:rStyle w:val="a3"/>
            <w:color w:val="0077FF"/>
            <w:sz w:val="28"/>
            <w:szCs w:val="28"/>
          </w:rPr>
          <w:t>https://school.reo.ru/</w:t>
        </w:r>
      </w:hyperlink>
      <w:r>
        <w:rPr>
          <w:color w:val="1A1A1A"/>
          <w:sz w:val="28"/>
          <w:szCs w:val="28"/>
        </w:rPr>
        <w:t>);</w:t>
      </w:r>
    </w:p>
    <w:p w14:paraId="7EB06DC4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- образовательная платформа «Зеленый курс» видеокурс на тему ТКО</w:t>
      </w:r>
    </w:p>
    <w:p w14:paraId="51700165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для работников отрасли, госслужащих и студентов профильных программ</w:t>
      </w:r>
    </w:p>
    <w:p w14:paraId="50F27002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jc w:val="both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вузов (ссылка на материалы: </w:t>
      </w:r>
      <w:hyperlink r:id="rId6" w:tgtFrame="_blank" w:history="1">
        <w:r>
          <w:rPr>
            <w:rStyle w:val="a3"/>
            <w:color w:val="0077FF"/>
            <w:sz w:val="28"/>
            <w:szCs w:val="28"/>
          </w:rPr>
          <w:t>https://reo.ru/green-course</w:t>
        </w:r>
      </w:hyperlink>
      <w:r>
        <w:rPr>
          <w:color w:val="1A1A1A"/>
          <w:sz w:val="28"/>
          <w:szCs w:val="28"/>
        </w:rPr>
        <w:t>);</w:t>
      </w:r>
    </w:p>
    <w:p w14:paraId="7FBFE147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 xml:space="preserve">- интерактивный курс «Дневник </w:t>
      </w:r>
      <w:proofErr w:type="spellStart"/>
      <w:r>
        <w:rPr>
          <w:color w:val="1A1A1A"/>
          <w:sz w:val="28"/>
          <w:szCs w:val="28"/>
        </w:rPr>
        <w:t>эковолонтера</w:t>
      </w:r>
      <w:proofErr w:type="spellEnd"/>
      <w:r>
        <w:rPr>
          <w:color w:val="1A1A1A"/>
          <w:sz w:val="28"/>
          <w:szCs w:val="28"/>
        </w:rPr>
        <w:t>» из 12 уроков для</w:t>
      </w:r>
    </w:p>
    <w:p w14:paraId="7F3257DA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учеников старших классов, студентов и желающих погрузиться в тему</w:t>
      </w:r>
    </w:p>
    <w:p w14:paraId="49613829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добровольчества (ссылка на материалы: </w:t>
      </w:r>
      <w:hyperlink r:id="rId7" w:tgtFrame="_blank" w:history="1">
        <w:r>
          <w:rPr>
            <w:rStyle w:val="a3"/>
            <w:color w:val="0077FF"/>
            <w:sz w:val="28"/>
            <w:szCs w:val="28"/>
          </w:rPr>
          <w:t>https://reo.ru/dobro</w:t>
        </w:r>
      </w:hyperlink>
      <w:r>
        <w:rPr>
          <w:color w:val="1A1A1A"/>
          <w:sz w:val="28"/>
          <w:szCs w:val="28"/>
        </w:rPr>
        <w:t>);</w:t>
      </w:r>
    </w:p>
    <w:p w14:paraId="31B46160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- мультфильмы Всероссийского образовательного онлайн-проекта</w:t>
      </w:r>
    </w:p>
    <w:p w14:paraId="7008699A" w14:textId="77777777" w:rsidR="006F4C85" w:rsidRDefault="006F4C85" w:rsidP="006F4C85">
      <w:pPr>
        <w:pStyle w:val="228bf8a64b8551e1msonormal"/>
        <w:shd w:val="clear" w:color="auto" w:fill="FFFFFF"/>
        <w:spacing w:before="0" w:beforeAutospacing="0" w:after="200" w:afterAutospacing="0"/>
        <w:rPr>
          <w:rFonts w:ascii="Calibri" w:hAnsi="Calibri" w:cs="Calibri"/>
          <w:color w:val="1A1A1A"/>
          <w:sz w:val="22"/>
          <w:szCs w:val="22"/>
        </w:rPr>
      </w:pPr>
      <w:r>
        <w:rPr>
          <w:color w:val="1A1A1A"/>
          <w:sz w:val="28"/>
          <w:szCs w:val="28"/>
        </w:rPr>
        <w:t>«Помощники Земли» (ссылка на материалы: </w:t>
      </w:r>
      <w:hyperlink r:id="rId8" w:tgtFrame="_blank" w:history="1">
        <w:r>
          <w:rPr>
            <w:rStyle w:val="a3"/>
            <w:color w:val="0077FF"/>
            <w:sz w:val="28"/>
            <w:szCs w:val="28"/>
          </w:rPr>
          <w:t>https://reo.ru/pomoshchniki_zemli</w:t>
        </w:r>
      </w:hyperlink>
      <w:r>
        <w:rPr>
          <w:color w:val="1A1A1A"/>
          <w:sz w:val="28"/>
          <w:szCs w:val="28"/>
        </w:rPr>
        <w:t>).</w:t>
      </w:r>
    </w:p>
    <w:p w14:paraId="4B32A4BA" w14:textId="77777777" w:rsidR="005E1BBA" w:rsidRPr="006F4C85" w:rsidRDefault="005E1BBA" w:rsidP="006F4C85"/>
    <w:sectPr w:rsidR="005E1BBA" w:rsidRPr="006F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FD"/>
    <w:rsid w:val="00413E60"/>
    <w:rsid w:val="005E1BBA"/>
    <w:rsid w:val="006F4C85"/>
    <w:rsid w:val="00E5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88239-B483-4DD7-A6C0-9E7B8A4D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6F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6F4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o.ru/pomoshchniki_zem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o.ru/dob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o.ru/green-course" TargetMode="External"/><Relationship Id="rId5" Type="http://schemas.openxmlformats.org/officeDocument/2006/relationships/hyperlink" Target="https://school.re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o.ru/mediaban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2026-02-11T11:17:00Z</dcterms:created>
  <dcterms:modified xsi:type="dcterms:W3CDTF">2026-02-11T11:18:00Z</dcterms:modified>
</cp:coreProperties>
</file>